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4A9E" w14:textId="77777777" w:rsidR="00554046" w:rsidRDefault="00554046" w:rsidP="00554046">
      <w:pPr>
        <w:ind w:left="720" w:hanging="360"/>
      </w:pPr>
    </w:p>
    <w:p w14:paraId="323AAEDE" w14:textId="77777777" w:rsidR="007F5722" w:rsidRDefault="007F5722" w:rsidP="00554046">
      <w:r>
        <w:t xml:space="preserve">Työryhmä 2 </w:t>
      </w:r>
    </w:p>
    <w:p w14:paraId="67FF8F87" w14:textId="6A5F1D05" w:rsidR="007F5722" w:rsidRPr="00644D21" w:rsidRDefault="00644D21" w:rsidP="00554046">
      <w:r w:rsidRPr="00644D21">
        <w:t xml:space="preserve">Pasi </w:t>
      </w:r>
      <w:proofErr w:type="spellStart"/>
      <w:r w:rsidRPr="00644D21">
        <w:t>Toiva</w:t>
      </w:r>
      <w:proofErr w:type="spellEnd"/>
      <w:r w:rsidRPr="00644D21">
        <w:t xml:space="preserve"> </w:t>
      </w:r>
      <w:r w:rsidRPr="00644D21">
        <w:br/>
        <w:t xml:space="preserve">Birgitta Nevala </w:t>
      </w:r>
      <w:r w:rsidRPr="00644D21">
        <w:br/>
        <w:t>Laura Koponen</w:t>
      </w:r>
      <w:r w:rsidRPr="00644D21">
        <w:br/>
        <w:t xml:space="preserve">Tero </w:t>
      </w:r>
      <w:proofErr w:type="spellStart"/>
      <w:r w:rsidRPr="00644D21">
        <w:t>Kulha</w:t>
      </w:r>
      <w:proofErr w:type="spellEnd"/>
      <w:r w:rsidRPr="00644D21">
        <w:br/>
        <w:t>Jukka Sormunen</w:t>
      </w:r>
    </w:p>
    <w:p w14:paraId="1EE35D18" w14:textId="10535564" w:rsidR="007B2015" w:rsidRPr="00644D21" w:rsidRDefault="007B2015" w:rsidP="00554046">
      <w:pPr>
        <w:rPr>
          <w:b/>
          <w:bCs/>
        </w:rPr>
      </w:pPr>
      <w:r w:rsidRPr="00644D21">
        <w:rPr>
          <w:b/>
          <w:bCs/>
        </w:rPr>
        <w:t>PÄÄKYSYMYKSET</w:t>
      </w:r>
    </w:p>
    <w:p w14:paraId="483834C0" w14:textId="19530E55" w:rsidR="00A11401" w:rsidRPr="00EE2241" w:rsidRDefault="00294083" w:rsidP="00554046">
      <w:r>
        <w:t>Mikä on visio</w:t>
      </w:r>
      <w:r w:rsidR="00B55274">
        <w:t xml:space="preserve">? Mikä on liiketaloudellinen tavoite? </w:t>
      </w:r>
    </w:p>
    <w:p w14:paraId="7955B0FB" w14:textId="7CCE83B1" w:rsidR="00A11401" w:rsidRPr="00EE2241" w:rsidRDefault="00BB6E2B" w:rsidP="00554046">
      <w:r>
        <w:t xml:space="preserve">Mikä on tarjoama ja mitä asiakkaat tarvitsevat? Mitä </w:t>
      </w:r>
      <w:r w:rsidR="00294083">
        <w:t>emme tarjoa!</w:t>
      </w:r>
    </w:p>
    <w:p w14:paraId="3B5EB131" w14:textId="199F1F01" w:rsidR="00771AB7" w:rsidRDefault="00771AB7" w:rsidP="00554046">
      <w:r w:rsidRPr="00771AB7">
        <w:t>Pitää päättää miten organisoidaan o</w:t>
      </w:r>
      <w:r>
        <w:t xml:space="preserve">mistajuus </w:t>
      </w:r>
      <w:r w:rsidR="00C84B4A">
        <w:t>ja johtajuus</w:t>
      </w:r>
      <w:r w:rsidR="00294083">
        <w:t>.</w:t>
      </w:r>
    </w:p>
    <w:p w14:paraId="24EB8B02" w14:textId="23004AF7" w:rsidR="00C84B4A" w:rsidRPr="00771AB7" w:rsidRDefault="00C84B4A" w:rsidP="00554046">
      <w:r>
        <w:t>Miksi olen mukana tai miksi yhteisö on mukana ja mi</w:t>
      </w:r>
      <w:r w:rsidR="00A11401">
        <w:t xml:space="preserve">kä on minun </w:t>
      </w:r>
      <w:proofErr w:type="gramStart"/>
      <w:r w:rsidR="00A11401">
        <w:t>kontribuutio</w:t>
      </w:r>
      <w:proofErr w:type="gramEnd"/>
    </w:p>
    <w:p w14:paraId="060EAC6D" w14:textId="77777777" w:rsidR="00644D21" w:rsidRPr="00441B9C" w:rsidRDefault="00644D21" w:rsidP="00644D21">
      <w:pPr>
        <w:pStyle w:val="Heading2"/>
      </w:pPr>
      <w:r>
        <w:rPr>
          <w:b/>
          <w:bCs/>
        </w:rPr>
        <w:br/>
      </w:r>
      <w:r w:rsidRPr="00441B9C">
        <w:t>1. Omistajuus ja johtajuus</w:t>
      </w:r>
    </w:p>
    <w:p w14:paraId="7BF98765" w14:textId="77777777" w:rsidR="00644D21" w:rsidRPr="00441B9C" w:rsidRDefault="00644D21" w:rsidP="00644D21">
      <w:r w:rsidRPr="00441B9C">
        <w:rPr>
          <w:b/>
          <w:bCs/>
        </w:rPr>
        <w:t>Pääkysymys:</w:t>
      </w:r>
      <w:r w:rsidRPr="00441B9C">
        <w:br/>
        <w:t>Pitää päättää, miten organisoidaan omistajuus ja johtajuus</w:t>
      </w:r>
      <w:r>
        <w:t>?</w:t>
      </w:r>
    </w:p>
    <w:p w14:paraId="2ECC1791" w14:textId="77777777" w:rsidR="00644D21" w:rsidRPr="00441B9C" w:rsidRDefault="00644D21" w:rsidP="00644D21">
      <w:pPr>
        <w:spacing w:after="0"/>
        <w:rPr>
          <w:b/>
          <w:bCs/>
        </w:rPr>
      </w:pPr>
      <w:r w:rsidRPr="00441B9C">
        <w:rPr>
          <w:b/>
          <w:bCs/>
        </w:rPr>
        <w:t>Pohjavastaus</w:t>
      </w:r>
      <w:r>
        <w:rPr>
          <w:b/>
          <w:bCs/>
        </w:rPr>
        <w:t>:</w:t>
      </w:r>
    </w:p>
    <w:p w14:paraId="66B0E27A" w14:textId="77777777" w:rsidR="00644D21" w:rsidRPr="00441B9C" w:rsidRDefault="00644D21" w:rsidP="00644D21">
      <w:pPr>
        <w:spacing w:after="0"/>
      </w:pPr>
      <w:r w:rsidRPr="00441B9C">
        <w:t>Lähtökohtaisesti tarvitaan selkeä vetovastuu, jotta kokonaisuus ei jää verkostoksi ilman päätöksentekoa.</w:t>
      </w:r>
      <w:r>
        <w:t xml:space="preserve"> </w:t>
      </w:r>
      <w:r w:rsidRPr="00441B9C">
        <w:t>Omistajuuden ja johtamisen mallin tulee olla:</w:t>
      </w:r>
    </w:p>
    <w:p w14:paraId="2AED4321" w14:textId="77777777" w:rsidR="00644D21" w:rsidRPr="00441B9C" w:rsidRDefault="00644D21" w:rsidP="00644D21">
      <w:pPr>
        <w:numPr>
          <w:ilvl w:val="0"/>
          <w:numId w:val="5"/>
        </w:numPr>
        <w:spacing w:after="0"/>
      </w:pPr>
      <w:r w:rsidRPr="00441B9C">
        <w:t>riittävän kevyt alkuvaiheessa</w:t>
      </w:r>
    </w:p>
    <w:p w14:paraId="6B351689" w14:textId="77777777" w:rsidR="00644D21" w:rsidRDefault="00644D21" w:rsidP="00644D21">
      <w:pPr>
        <w:numPr>
          <w:ilvl w:val="0"/>
          <w:numId w:val="5"/>
        </w:numPr>
        <w:spacing w:after="0"/>
      </w:pPr>
      <w:r w:rsidRPr="00441B9C">
        <w:t>mutta tarpeeksi selkeä, jotta vastuut, päätösvalta ja eteneminen ovat yksiselitteisiä.</w:t>
      </w:r>
    </w:p>
    <w:p w14:paraId="6EAE85E5" w14:textId="77777777" w:rsidR="00644D21" w:rsidRDefault="00644D21" w:rsidP="00644D21">
      <w:pPr>
        <w:numPr>
          <w:ilvl w:val="0"/>
          <w:numId w:val="5"/>
        </w:numPr>
        <w:spacing w:after="0"/>
      </w:pPr>
      <w:r w:rsidRPr="001A2E2F">
        <w:rPr>
          <w:b/>
          <w:bCs/>
        </w:rPr>
        <w:t xml:space="preserve">saatava siemenraha jostain </w:t>
      </w:r>
      <w:proofErr w:type="gramStart"/>
      <w:r w:rsidRPr="001A2E2F">
        <w:rPr>
          <w:b/>
          <w:bCs/>
        </w:rPr>
        <w:t>2-3</w:t>
      </w:r>
      <w:proofErr w:type="gramEnd"/>
      <w:r w:rsidRPr="001A2E2F">
        <w:rPr>
          <w:b/>
          <w:bCs/>
        </w:rPr>
        <w:t xml:space="preserve"> vuodeksi</w:t>
      </w:r>
      <w:r>
        <w:t>, jonka jälkeen oltava omavarainen / tuottava!</w:t>
      </w:r>
    </w:p>
    <w:p w14:paraId="38539369" w14:textId="77777777" w:rsidR="00644D21" w:rsidRPr="00AC6E7C" w:rsidRDefault="00644D21" w:rsidP="00644D21">
      <w:pPr>
        <w:numPr>
          <w:ilvl w:val="0"/>
          <w:numId w:val="5"/>
        </w:numPr>
        <w:spacing w:after="0"/>
      </w:pPr>
      <w:r w:rsidRPr="00AC6E7C">
        <w:t>Löytyykö jo markkinoilta tarjouspyyntö 10-20milj€, josta voisi si</w:t>
      </w:r>
      <w:r>
        <w:t>e</w:t>
      </w:r>
      <w:r w:rsidRPr="00AC6E7C">
        <w:t>menraha jo syntyä provisiona?</w:t>
      </w:r>
    </w:p>
    <w:p w14:paraId="794AE84D" w14:textId="77777777" w:rsidR="00644D21" w:rsidRPr="00441B9C" w:rsidRDefault="00644D21" w:rsidP="00644D21">
      <w:pPr>
        <w:spacing w:after="0"/>
      </w:pPr>
    </w:p>
    <w:p w14:paraId="49BEC4EA" w14:textId="77777777" w:rsidR="00644D21" w:rsidRPr="00441B9C" w:rsidRDefault="00644D21" w:rsidP="00644D21">
      <w:r w:rsidRPr="00441B9C">
        <w:rPr>
          <w:b/>
          <w:bCs/>
        </w:rPr>
        <w:t>Työskentely</w:t>
      </w:r>
      <w:r>
        <w:rPr>
          <w:b/>
          <w:bCs/>
        </w:rPr>
        <w:t>ä</w:t>
      </w:r>
      <w:r w:rsidRPr="00441B9C">
        <w:rPr>
          <w:b/>
          <w:bCs/>
        </w:rPr>
        <w:t xml:space="preserve"> ohjaava</w:t>
      </w:r>
      <w:r>
        <w:rPr>
          <w:b/>
          <w:bCs/>
        </w:rPr>
        <w:t xml:space="preserve"> muoto</w:t>
      </w:r>
      <w:r w:rsidRPr="00441B9C">
        <w:rPr>
          <w:b/>
          <w:bCs/>
        </w:rPr>
        <w:t>:</w:t>
      </w:r>
    </w:p>
    <w:p w14:paraId="36951110" w14:textId="77777777" w:rsidR="00644D21" w:rsidRPr="00441B9C" w:rsidRDefault="00644D21" w:rsidP="00644D21">
      <w:pPr>
        <w:numPr>
          <w:ilvl w:val="0"/>
          <w:numId w:val="6"/>
        </w:numPr>
        <w:spacing w:after="0"/>
      </w:pPr>
      <w:r w:rsidRPr="00441B9C">
        <w:t>Aluksi voidaan toimia ohjausryhmämallilla</w:t>
      </w:r>
    </w:p>
    <w:p w14:paraId="0FBC544E" w14:textId="77777777" w:rsidR="00644D21" w:rsidRDefault="00644D21" w:rsidP="00644D21">
      <w:pPr>
        <w:numPr>
          <w:ilvl w:val="0"/>
          <w:numId w:val="6"/>
        </w:numPr>
        <w:spacing w:after="0"/>
      </w:pPr>
      <w:r w:rsidRPr="00441B9C">
        <w:t>Yhdellä toimijalla (tai pienellä ydinryhmällä</w:t>
      </w:r>
      <w:r>
        <w:t xml:space="preserve"> </w:t>
      </w:r>
      <w:proofErr w:type="gramStart"/>
      <w:r>
        <w:t>5-10</w:t>
      </w:r>
      <w:proofErr w:type="gramEnd"/>
      <w:r>
        <w:t xml:space="preserve"> hlö</w:t>
      </w:r>
      <w:r w:rsidRPr="00441B9C">
        <w:t>) on operatiivinen vetovastuu</w:t>
      </w:r>
    </w:p>
    <w:p w14:paraId="46FADE5F" w14:textId="77777777" w:rsidR="00644D21" w:rsidRDefault="00644D21" w:rsidP="00644D21">
      <w:pPr>
        <w:numPr>
          <w:ilvl w:val="1"/>
          <w:numId w:val="6"/>
        </w:numPr>
        <w:spacing w:after="0"/>
      </w:pPr>
      <w:r>
        <w:t>Roolit:</w:t>
      </w:r>
    </w:p>
    <w:p w14:paraId="2131B888" w14:textId="77777777" w:rsidR="00644D21" w:rsidRDefault="00644D21" w:rsidP="00644D21">
      <w:pPr>
        <w:numPr>
          <w:ilvl w:val="2"/>
          <w:numId w:val="6"/>
        </w:numPr>
        <w:spacing w:after="0"/>
      </w:pPr>
      <w:r>
        <w:t xml:space="preserve">Verkostokoordinaattori </w:t>
      </w:r>
    </w:p>
    <w:p w14:paraId="0B8100F7" w14:textId="77777777" w:rsidR="00644D21" w:rsidRDefault="00644D21" w:rsidP="00644D21">
      <w:pPr>
        <w:numPr>
          <w:ilvl w:val="2"/>
          <w:numId w:val="6"/>
        </w:numPr>
        <w:spacing w:after="0"/>
      </w:pPr>
      <w:r>
        <w:t>Hankeosaaja</w:t>
      </w:r>
    </w:p>
    <w:p w14:paraId="6F0EC91D" w14:textId="77777777" w:rsidR="00644D21" w:rsidRDefault="00644D21" w:rsidP="00644D21">
      <w:pPr>
        <w:numPr>
          <w:ilvl w:val="2"/>
          <w:numId w:val="6"/>
        </w:numPr>
        <w:spacing w:after="0"/>
      </w:pPr>
      <w:r>
        <w:t>Talousosaaja</w:t>
      </w:r>
    </w:p>
    <w:p w14:paraId="25463F05" w14:textId="77777777" w:rsidR="00644D21" w:rsidRDefault="00644D21" w:rsidP="00644D21">
      <w:pPr>
        <w:numPr>
          <w:ilvl w:val="2"/>
          <w:numId w:val="6"/>
        </w:numPr>
        <w:spacing w:after="0"/>
      </w:pPr>
      <w:r>
        <w:t>Myynti</w:t>
      </w:r>
    </w:p>
    <w:p w14:paraId="12EC626F" w14:textId="77777777" w:rsidR="00644D21" w:rsidRDefault="00644D21" w:rsidP="00644D21">
      <w:pPr>
        <w:numPr>
          <w:ilvl w:val="2"/>
          <w:numId w:val="6"/>
        </w:numPr>
        <w:spacing w:after="0"/>
      </w:pPr>
      <w:r>
        <w:t xml:space="preserve">Asiantuntijat kutsutaan case </w:t>
      </w:r>
      <w:proofErr w:type="spellStart"/>
      <w:r>
        <w:t>by</w:t>
      </w:r>
      <w:proofErr w:type="spellEnd"/>
      <w:r>
        <w:t xml:space="preserve"> case</w:t>
      </w:r>
    </w:p>
    <w:p w14:paraId="1188F7F8" w14:textId="77777777" w:rsidR="00644D21" w:rsidRPr="00441B9C" w:rsidRDefault="00644D21" w:rsidP="00644D21">
      <w:pPr>
        <w:numPr>
          <w:ilvl w:val="2"/>
          <w:numId w:val="6"/>
        </w:numPr>
        <w:spacing w:after="0"/>
      </w:pPr>
      <w:r>
        <w:t>Assistentti - Koollekutsuja</w:t>
      </w:r>
    </w:p>
    <w:p w14:paraId="4E9DAF0C" w14:textId="77777777" w:rsidR="00644D21" w:rsidRDefault="00644D21" w:rsidP="00644D21">
      <w:pPr>
        <w:numPr>
          <w:ilvl w:val="0"/>
          <w:numId w:val="6"/>
        </w:numPr>
        <w:spacing w:after="0"/>
      </w:pPr>
      <w:r w:rsidRPr="00441B9C">
        <w:t xml:space="preserve">Rakennetta voidaan myöhemmin vahvistaa (esim. </w:t>
      </w:r>
      <w:r w:rsidRPr="00441B9C">
        <w:rPr>
          <w:b/>
          <w:bCs/>
        </w:rPr>
        <w:t>yhtiö, konsortio, säätiö, osuuskunta</w:t>
      </w:r>
      <w:r w:rsidRPr="00441B9C">
        <w:t>), jos toiminta konkretisoituu</w:t>
      </w:r>
    </w:p>
    <w:p w14:paraId="125143EB" w14:textId="77777777" w:rsidR="00644D21" w:rsidRPr="00441B9C" w:rsidRDefault="00644D21" w:rsidP="00644D21">
      <w:pPr>
        <w:numPr>
          <w:ilvl w:val="0"/>
          <w:numId w:val="6"/>
        </w:numPr>
        <w:spacing w:after="0"/>
      </w:pPr>
      <w:proofErr w:type="spellStart"/>
      <w:r>
        <w:t>Finnpartnership</w:t>
      </w:r>
      <w:proofErr w:type="spellEnd"/>
      <w:r>
        <w:t xml:space="preserve"> innovaatiorahoitus mahdollisuus (</w:t>
      </w:r>
      <w:proofErr w:type="gramStart"/>
      <w:r>
        <w:t>300.000€</w:t>
      </w:r>
      <w:proofErr w:type="gramEnd"/>
      <w:r>
        <w:t>/yritys)</w:t>
      </w:r>
    </w:p>
    <w:p w14:paraId="74374347" w14:textId="06980B5F" w:rsidR="00644D21" w:rsidRPr="00441B9C" w:rsidRDefault="00644D21" w:rsidP="00644D21">
      <w:r w:rsidRPr="00441B9C">
        <w:br/>
      </w:r>
      <w:r w:rsidRPr="00852CD4">
        <w:rPr>
          <w:b/>
          <w:bCs/>
          <w:i/>
          <w:iCs/>
        </w:rPr>
        <w:t xml:space="preserve">KYSYMYS: </w:t>
      </w:r>
      <w:r w:rsidRPr="00441B9C">
        <w:rPr>
          <w:b/>
          <w:bCs/>
        </w:rPr>
        <w:t>Mikä malli tuntuu tälle joukolle realistiselta ja uskottavalta?</w:t>
      </w:r>
    </w:p>
    <w:p w14:paraId="071CFE98" w14:textId="77777777" w:rsidR="00644D21" w:rsidRDefault="00644D21" w:rsidP="00644D2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E5FD42C" w14:textId="77777777" w:rsidR="00644D21" w:rsidRPr="00441B9C" w:rsidRDefault="00644D21" w:rsidP="00644D21">
      <w:pPr>
        <w:pStyle w:val="Heading2"/>
      </w:pPr>
      <w:r w:rsidRPr="00441B9C">
        <w:lastRenderedPageBreak/>
        <w:t>2. Visio → Liiketaloudellinen tavoite</w:t>
      </w:r>
    </w:p>
    <w:p w14:paraId="3D5B9CB6" w14:textId="77777777" w:rsidR="00644D21" w:rsidRPr="00441B9C" w:rsidRDefault="00644D21" w:rsidP="00644D21">
      <w:r w:rsidRPr="00441B9C">
        <w:rPr>
          <w:b/>
          <w:bCs/>
        </w:rPr>
        <w:t>Pääkysymys:</w:t>
      </w:r>
      <w:r w:rsidRPr="00441B9C">
        <w:br/>
        <w:t>Mikä on visio – ja mitä se tarkoittaa liiketaloudellisena tavoitteena?</w:t>
      </w:r>
    </w:p>
    <w:p w14:paraId="7E97CE5A" w14:textId="77777777" w:rsidR="00644D21" w:rsidRPr="00441B9C" w:rsidRDefault="00644D21" w:rsidP="00644D21">
      <w:pPr>
        <w:rPr>
          <w:b/>
          <w:bCs/>
        </w:rPr>
      </w:pPr>
      <w:r w:rsidRPr="00441B9C">
        <w:rPr>
          <w:b/>
          <w:bCs/>
        </w:rPr>
        <w:t>Pohjavastaus:</w:t>
      </w:r>
    </w:p>
    <w:p w14:paraId="20D4438A" w14:textId="77777777" w:rsidR="00644D21" w:rsidRDefault="00644D21" w:rsidP="00644D21">
      <w:pPr>
        <w:rPr>
          <w:b/>
          <w:bCs/>
        </w:rPr>
      </w:pPr>
      <w:r>
        <w:t>R</w:t>
      </w:r>
      <w:r w:rsidRPr="00441B9C">
        <w:t>akentaa uskottava, kansainvälisesti kiinnostava koulutusratkaisujen kokonaisuus, joka yhdistää pedagogiikan, teknologian ja suomalaisen osaamisen.</w:t>
      </w:r>
      <w:r>
        <w:t xml:space="preserve"> ”</w:t>
      </w:r>
      <w:r w:rsidRPr="00695858">
        <w:rPr>
          <w:b/>
          <w:bCs/>
        </w:rPr>
        <w:t>Suomikoulu</w:t>
      </w:r>
      <w:r>
        <w:rPr>
          <w:b/>
          <w:bCs/>
        </w:rPr>
        <w:t xml:space="preserve"> sertifikaatti” joka toimittaa kokonaisvaltaisen koulutusratkaisu.</w:t>
      </w:r>
    </w:p>
    <w:p w14:paraId="0A2FCDE4" w14:textId="77777777" w:rsidR="00644D21" w:rsidRPr="00441B9C" w:rsidRDefault="00644D21" w:rsidP="00644D21">
      <w:r w:rsidRPr="00533338">
        <w:t xml:space="preserve">Visiona on rakentaa Suomelle uskottava, kansainvälisesti kilpailukykyinen koulutusratkaisujen kokonaisuus, joka kykenee toimimaan globaalien ostajien (ministeriöt, </w:t>
      </w:r>
      <w:proofErr w:type="spellStart"/>
      <w:r w:rsidRPr="00533338">
        <w:t>NGO:t</w:t>
      </w:r>
      <w:proofErr w:type="spellEnd"/>
      <w:r w:rsidRPr="00533338">
        <w:t>, kehityspankit, suuret koulutusorganisaatiot) kanssa.</w:t>
      </w:r>
    </w:p>
    <w:p w14:paraId="66FA659D" w14:textId="77777777" w:rsidR="00644D21" w:rsidRPr="00441B9C" w:rsidRDefault="00644D21" w:rsidP="00644D21">
      <w:r w:rsidRPr="00441B9C">
        <w:t>Liiketaloudellisesti tämä tarkoittaa:</w:t>
      </w:r>
    </w:p>
    <w:p w14:paraId="2F19244F" w14:textId="77777777" w:rsidR="00644D21" w:rsidRPr="00441B9C" w:rsidRDefault="00644D21" w:rsidP="00644D21">
      <w:pPr>
        <w:numPr>
          <w:ilvl w:val="0"/>
          <w:numId w:val="7"/>
        </w:numPr>
        <w:spacing w:after="0"/>
      </w:pPr>
      <w:r w:rsidRPr="00441B9C">
        <w:t>kestävää, skaalautuvaa toimintaa</w:t>
      </w:r>
    </w:p>
    <w:p w14:paraId="7292B03B" w14:textId="77777777" w:rsidR="00644D21" w:rsidRPr="00441B9C" w:rsidRDefault="00644D21" w:rsidP="00644D21">
      <w:pPr>
        <w:numPr>
          <w:ilvl w:val="0"/>
          <w:numId w:val="7"/>
        </w:numPr>
        <w:spacing w:after="0"/>
      </w:pPr>
      <w:r w:rsidRPr="00441B9C">
        <w:t>todellisia asiakkuuksia, ei vain hankkeita</w:t>
      </w:r>
    </w:p>
    <w:p w14:paraId="007FB6DB" w14:textId="77777777" w:rsidR="00644D21" w:rsidRDefault="00644D21" w:rsidP="00644D21">
      <w:pPr>
        <w:numPr>
          <w:ilvl w:val="0"/>
          <w:numId w:val="7"/>
        </w:numPr>
        <w:spacing w:after="0"/>
      </w:pPr>
      <w:r w:rsidRPr="00441B9C">
        <w:t>mallia, joka voi tuottaa pitkäjänteistä liikevaihtoa osallistuville toimijoille.</w:t>
      </w:r>
    </w:p>
    <w:p w14:paraId="3E96A6EE" w14:textId="77777777" w:rsidR="00644D21" w:rsidRPr="00441B9C" w:rsidRDefault="00644D21" w:rsidP="00644D21">
      <w:pPr>
        <w:spacing w:after="0"/>
        <w:ind w:left="720"/>
      </w:pPr>
    </w:p>
    <w:p w14:paraId="348EDB38" w14:textId="77777777" w:rsidR="00644D21" w:rsidRPr="00441B9C" w:rsidRDefault="00644D21" w:rsidP="00644D21">
      <w:r w:rsidRPr="00441B9C">
        <w:rPr>
          <w:b/>
          <w:bCs/>
        </w:rPr>
        <w:t>Konkreettisempi, mutta vielä avoin muoto:</w:t>
      </w:r>
    </w:p>
    <w:p w14:paraId="677CC1B7" w14:textId="77777777" w:rsidR="00644D21" w:rsidRPr="00441B9C" w:rsidRDefault="00644D21" w:rsidP="00644D21">
      <w:pPr>
        <w:numPr>
          <w:ilvl w:val="0"/>
          <w:numId w:val="8"/>
        </w:numPr>
      </w:pPr>
      <w:r w:rsidRPr="00441B9C">
        <w:t>Tavoitteena voi olla esim.</w:t>
      </w:r>
    </w:p>
    <w:p w14:paraId="38208989" w14:textId="77777777" w:rsidR="00644D21" w:rsidRPr="00441B9C" w:rsidRDefault="00644D21" w:rsidP="00644D21">
      <w:pPr>
        <w:numPr>
          <w:ilvl w:val="1"/>
          <w:numId w:val="8"/>
        </w:numPr>
        <w:spacing w:after="0"/>
      </w:pPr>
      <w:r w:rsidRPr="00441B9C">
        <w:t>ensimmäiset maksavat pilotit 12 kk sisällä</w:t>
      </w:r>
    </w:p>
    <w:p w14:paraId="53491081" w14:textId="77777777" w:rsidR="00644D21" w:rsidRPr="00441B9C" w:rsidRDefault="00644D21" w:rsidP="00644D21">
      <w:pPr>
        <w:numPr>
          <w:ilvl w:val="1"/>
          <w:numId w:val="8"/>
        </w:numPr>
        <w:spacing w:after="0"/>
      </w:pPr>
      <w:r w:rsidRPr="00441B9C">
        <w:t>selkeä tuoteportfolio</w:t>
      </w:r>
    </w:p>
    <w:p w14:paraId="350B067F" w14:textId="77777777" w:rsidR="00644D21" w:rsidRPr="00441B9C" w:rsidRDefault="00644D21" w:rsidP="00644D21">
      <w:pPr>
        <w:numPr>
          <w:ilvl w:val="1"/>
          <w:numId w:val="8"/>
        </w:numPr>
        <w:spacing w:after="0"/>
      </w:pPr>
      <w:r w:rsidRPr="00441B9C">
        <w:t>tunnettuus tietyissä kohdemarkkinoissa</w:t>
      </w:r>
    </w:p>
    <w:p w14:paraId="0305039E" w14:textId="77777777" w:rsidR="00644D21" w:rsidRPr="00E31DE6" w:rsidRDefault="00644D21" w:rsidP="00644D21">
      <w:pPr>
        <w:numPr>
          <w:ilvl w:val="1"/>
          <w:numId w:val="8"/>
        </w:numPr>
        <w:spacing w:after="0"/>
      </w:pPr>
      <w:r w:rsidRPr="00441B9C">
        <w:t>uskottava asema kumppanina ministeriöille, rahoittajille ja instituutioille</w:t>
      </w:r>
    </w:p>
    <w:p w14:paraId="726870D4" w14:textId="77777777" w:rsidR="00644D21" w:rsidRDefault="00644D21" w:rsidP="00644D21">
      <w:pPr>
        <w:ind w:left="1304" w:hanging="1304"/>
        <w:rPr>
          <w:b/>
          <w:bCs/>
        </w:rPr>
      </w:pPr>
      <w:proofErr w:type="gramStart"/>
      <w:r w:rsidRPr="00852CD4">
        <w:rPr>
          <w:b/>
          <w:bCs/>
          <w:i/>
          <w:iCs/>
        </w:rPr>
        <w:t xml:space="preserve">KYSYMYS:  </w:t>
      </w:r>
      <w:r>
        <w:rPr>
          <w:b/>
          <w:bCs/>
          <w:i/>
          <w:iCs/>
        </w:rPr>
        <w:tab/>
      </w:r>
      <w:proofErr w:type="gramEnd"/>
      <w:r w:rsidRPr="00441B9C">
        <w:rPr>
          <w:b/>
          <w:bCs/>
        </w:rPr>
        <w:t>Millainen kunnianhimon taso on tälle ryhmälle realistinen – ja innostava?</w:t>
      </w:r>
      <w:r>
        <w:rPr>
          <w:b/>
          <w:bCs/>
        </w:rPr>
        <w:br/>
        <w:t xml:space="preserve">10 </w:t>
      </w:r>
      <w:proofErr w:type="spellStart"/>
      <w:r>
        <w:rPr>
          <w:b/>
          <w:bCs/>
        </w:rPr>
        <w:t>milj</w:t>
      </w:r>
      <w:proofErr w:type="spellEnd"/>
      <w:r>
        <w:rPr>
          <w:b/>
          <w:bCs/>
        </w:rPr>
        <w:t>€ - 100milj</w:t>
      </w:r>
      <w:proofErr w:type="gramStart"/>
      <w:r>
        <w:rPr>
          <w:b/>
          <w:bCs/>
        </w:rPr>
        <w:t>€ ?</w:t>
      </w:r>
      <w:proofErr w:type="gramEnd"/>
    </w:p>
    <w:p w14:paraId="2BBD6A35" w14:textId="77777777" w:rsidR="00644D21" w:rsidRPr="00441B9C" w:rsidRDefault="00644D21" w:rsidP="00644D21">
      <w:pPr>
        <w:rPr>
          <w:b/>
          <w:bCs/>
        </w:rPr>
      </w:pPr>
    </w:p>
    <w:p w14:paraId="39819E36" w14:textId="77777777" w:rsidR="00644D21" w:rsidRPr="00441B9C" w:rsidRDefault="00644D21" w:rsidP="00644D21">
      <w:pPr>
        <w:pStyle w:val="Heading2"/>
      </w:pPr>
      <w:r w:rsidRPr="00441B9C">
        <w:t>3. Tarjoama ja asiakkaan tarve → Mitä emme tarjoa</w:t>
      </w:r>
    </w:p>
    <w:p w14:paraId="3C9F5CA0" w14:textId="77777777" w:rsidR="00644D21" w:rsidRPr="00441B9C" w:rsidRDefault="00644D21" w:rsidP="00644D21">
      <w:r w:rsidRPr="00441B9C">
        <w:rPr>
          <w:b/>
          <w:bCs/>
        </w:rPr>
        <w:t>Pääkysymys:</w:t>
      </w:r>
      <w:r w:rsidRPr="00441B9C">
        <w:br/>
        <w:t>Mikä on tarjoama, mitä asiakkaat tarvitsevat – ja mitä emme tarjoa?</w:t>
      </w:r>
    </w:p>
    <w:p w14:paraId="48B14C41" w14:textId="77777777" w:rsidR="00644D21" w:rsidRPr="00441B9C" w:rsidRDefault="00644D21" w:rsidP="00644D21">
      <w:pPr>
        <w:rPr>
          <w:b/>
          <w:bCs/>
          <w:i/>
          <w:iCs/>
        </w:rPr>
      </w:pPr>
      <w:r w:rsidRPr="00441B9C">
        <w:rPr>
          <w:b/>
          <w:bCs/>
          <w:i/>
          <w:iCs/>
        </w:rPr>
        <w:t>Lähtökohta ei ole se, mitä me osaamme, vaan se, mitä asiakkaat oikeasti tarvitsevat.</w:t>
      </w:r>
    </w:p>
    <w:p w14:paraId="54C72331" w14:textId="77777777" w:rsidR="00644D21" w:rsidRPr="00441B9C" w:rsidRDefault="00644D21" w:rsidP="00644D21">
      <w:r w:rsidRPr="00441B9C">
        <w:t>Tarjoaman tulee olla:</w:t>
      </w:r>
    </w:p>
    <w:p w14:paraId="769DF6E0" w14:textId="77777777" w:rsidR="00644D21" w:rsidRDefault="00644D21" w:rsidP="00644D21">
      <w:pPr>
        <w:numPr>
          <w:ilvl w:val="0"/>
          <w:numId w:val="9"/>
        </w:numPr>
        <w:spacing w:after="0"/>
        <w:rPr>
          <w:b/>
          <w:bCs/>
        </w:rPr>
      </w:pPr>
      <w:r w:rsidRPr="00441B9C">
        <w:rPr>
          <w:b/>
          <w:bCs/>
        </w:rPr>
        <w:t>asiakkaan ongelmaa aidosti ratkaiseva.</w:t>
      </w:r>
    </w:p>
    <w:p w14:paraId="2514D4AE" w14:textId="77777777" w:rsidR="00644D21" w:rsidRDefault="00644D21" w:rsidP="00644D21">
      <w:pPr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tutkitusti vaikuttava palvelu ja seurantadatan perusteella voidaan todentaa vaikuttavuus</w:t>
      </w:r>
    </w:p>
    <w:p w14:paraId="2B2FE0DE" w14:textId="77777777" w:rsidR="00644D21" w:rsidRPr="00441B9C" w:rsidRDefault="00644D21" w:rsidP="00644D21">
      <w:pPr>
        <w:numPr>
          <w:ilvl w:val="0"/>
          <w:numId w:val="9"/>
        </w:numPr>
        <w:spacing w:after="0"/>
        <w:rPr>
          <w:b/>
          <w:bCs/>
        </w:rPr>
      </w:pPr>
      <w:r>
        <w:rPr>
          <w:b/>
          <w:bCs/>
        </w:rPr>
        <w:t>tähdätään jatkuvaan ja skaalautuvaan palveluun</w:t>
      </w:r>
    </w:p>
    <w:p w14:paraId="66D26D54" w14:textId="77777777" w:rsidR="00644D21" w:rsidRPr="00441B9C" w:rsidRDefault="00644D21" w:rsidP="00644D21">
      <w:r w:rsidRPr="00441B9C">
        <w:br/>
        <w:t>Mahdollinen alkuvaiheen tarjoama voisi liittyä esimerkiksi:</w:t>
      </w:r>
    </w:p>
    <w:p w14:paraId="31B910B3" w14:textId="77777777" w:rsidR="00644D21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koulujohtaminen</w:t>
      </w:r>
    </w:p>
    <w:p w14:paraId="23C26D0F" w14:textId="77777777" w:rsidR="00644D21" w:rsidRPr="00441B9C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>opettajien osaamisen kehittämiseen</w:t>
      </w:r>
    </w:p>
    <w:p w14:paraId="74DE9D9B" w14:textId="77777777" w:rsidR="00644D21" w:rsidRPr="00441B9C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>oppimisen laadun parantamiseen</w:t>
      </w:r>
    </w:p>
    <w:p w14:paraId="1B513640" w14:textId="77777777" w:rsidR="00644D21" w:rsidRPr="00441B9C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>digitaalisen pedagogiikan hyödyntämiseen</w:t>
      </w:r>
    </w:p>
    <w:p w14:paraId="159B014E" w14:textId="77777777" w:rsidR="00644D21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>oppimistulosten parantamiseen tietyissä aineissa</w:t>
      </w:r>
    </w:p>
    <w:p w14:paraId="768DCED2" w14:textId="77777777" w:rsidR="00644D21" w:rsidRDefault="00644D21" w:rsidP="00644D21">
      <w:pPr>
        <w:numPr>
          <w:ilvl w:val="1"/>
          <w:numId w:val="10"/>
        </w:numPr>
        <w:spacing w:after="0"/>
        <w:rPr>
          <w:b/>
          <w:bCs/>
        </w:rPr>
      </w:pPr>
      <w:r>
        <w:rPr>
          <w:b/>
          <w:bCs/>
        </w:rPr>
        <w:t>digitaalinen lukutaito,</w:t>
      </w:r>
    </w:p>
    <w:p w14:paraId="3944450D" w14:textId="77777777" w:rsidR="00644D21" w:rsidRDefault="00644D21" w:rsidP="00644D21">
      <w:pPr>
        <w:numPr>
          <w:ilvl w:val="1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 xml:space="preserve">lukutaito, </w:t>
      </w:r>
    </w:p>
    <w:p w14:paraId="0B19D9D2" w14:textId="77777777" w:rsidR="00644D21" w:rsidRDefault="00644D21" w:rsidP="00644D21">
      <w:pPr>
        <w:numPr>
          <w:ilvl w:val="1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 xml:space="preserve">matematiikka, </w:t>
      </w:r>
    </w:p>
    <w:p w14:paraId="79C5F573" w14:textId="77777777" w:rsidR="00644D21" w:rsidRDefault="00644D21" w:rsidP="00644D21">
      <w:pPr>
        <w:numPr>
          <w:ilvl w:val="1"/>
          <w:numId w:val="10"/>
        </w:numPr>
        <w:spacing w:after="0"/>
        <w:rPr>
          <w:b/>
          <w:bCs/>
        </w:rPr>
      </w:pPr>
      <w:r w:rsidRPr="00441B9C">
        <w:rPr>
          <w:b/>
          <w:bCs/>
        </w:rPr>
        <w:t>ammatillinen osaaminen</w:t>
      </w:r>
      <w:r>
        <w:rPr>
          <w:b/>
          <w:bCs/>
        </w:rPr>
        <w:tab/>
      </w:r>
    </w:p>
    <w:p w14:paraId="3A662467" w14:textId="77777777" w:rsidR="00644D21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koulurakentaminen</w:t>
      </w:r>
      <w:r w:rsidRPr="00DF10A3">
        <w:rPr>
          <w:b/>
          <w:bCs/>
        </w:rPr>
        <w:t xml:space="preserve"> </w:t>
      </w:r>
    </w:p>
    <w:p w14:paraId="7B8F6559" w14:textId="77777777" w:rsidR="00644D21" w:rsidRDefault="00644D21" w:rsidP="00644D21">
      <w:pPr>
        <w:numPr>
          <w:ilvl w:val="1"/>
          <w:numId w:val="10"/>
        </w:numPr>
        <w:spacing w:after="0"/>
        <w:rPr>
          <w:b/>
          <w:bCs/>
        </w:rPr>
      </w:pPr>
      <w:r>
        <w:rPr>
          <w:b/>
          <w:bCs/>
        </w:rPr>
        <w:t>väestösuoja-osaaminen</w:t>
      </w:r>
    </w:p>
    <w:p w14:paraId="472FF0AE" w14:textId="77777777" w:rsidR="00644D21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kouluruoka</w:t>
      </w:r>
    </w:p>
    <w:p w14:paraId="15312C0A" w14:textId="77777777" w:rsidR="00644D21" w:rsidRDefault="00644D21" w:rsidP="00644D21">
      <w:pPr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vesiosaaminen</w:t>
      </w:r>
    </w:p>
    <w:p w14:paraId="1A733388" w14:textId="77777777" w:rsidR="00644D21" w:rsidRPr="00441B9C" w:rsidRDefault="00644D21" w:rsidP="00644D21">
      <w:pPr>
        <w:rPr>
          <w:b/>
          <w:bCs/>
        </w:rPr>
      </w:pPr>
      <w:r w:rsidRPr="00441B9C">
        <w:rPr>
          <w:b/>
          <w:bCs/>
          <w:color w:val="EE0000"/>
        </w:rPr>
        <w:t>Me emme voi olla kaikkea kaikille.</w:t>
      </w:r>
      <w:r w:rsidRPr="003A59BE">
        <w:rPr>
          <w:b/>
          <w:bCs/>
          <w:color w:val="EE0000"/>
        </w:rPr>
        <w:t xml:space="preserve"> </w:t>
      </w:r>
      <w:r w:rsidRPr="00441B9C">
        <w:rPr>
          <w:b/>
          <w:bCs/>
        </w:rPr>
        <w:br/>
      </w:r>
    </w:p>
    <w:p w14:paraId="3DE5831C" w14:textId="77777777" w:rsidR="00644D21" w:rsidRPr="00441B9C" w:rsidRDefault="00644D21" w:rsidP="00644D21">
      <w:pPr>
        <w:pStyle w:val="Heading2"/>
      </w:pPr>
      <w:r w:rsidRPr="00441B9C">
        <w:t>4. Motivaatio ja kontribuutio</w:t>
      </w:r>
    </w:p>
    <w:p w14:paraId="28E3AB54" w14:textId="77777777" w:rsidR="00644D21" w:rsidRPr="00441B9C" w:rsidRDefault="00644D21" w:rsidP="00644D21">
      <w:r w:rsidRPr="00441B9C">
        <w:rPr>
          <w:b/>
          <w:bCs/>
        </w:rPr>
        <w:t>Pääkysymys:</w:t>
      </w:r>
      <w:r w:rsidRPr="00441B9C">
        <w:br/>
        <w:t>Miksi olen mukana – ja mikä on oma kontribuutioni?</w:t>
      </w:r>
    </w:p>
    <w:p w14:paraId="41308D68" w14:textId="77777777" w:rsidR="00644D21" w:rsidRPr="00441B9C" w:rsidRDefault="00644D21" w:rsidP="00644D21">
      <w:pPr>
        <w:rPr>
          <w:b/>
          <w:bCs/>
        </w:rPr>
      </w:pPr>
      <w:r w:rsidRPr="00441B9C">
        <w:rPr>
          <w:b/>
          <w:bCs/>
        </w:rPr>
        <w:t>Pohjavastaus:</w:t>
      </w:r>
    </w:p>
    <w:p w14:paraId="7EADAB17" w14:textId="77777777" w:rsidR="00644D21" w:rsidRPr="00441B9C" w:rsidRDefault="00644D21" w:rsidP="00644D21">
      <w:r w:rsidRPr="00441B9C">
        <w:t>Jotta tästä syntyy oikea yhteistyö eikä vain keskustelufoorumi, jokaisen osallistujan on hyvä tunnistaa oma motiivinsa ja oma panoksensa.</w:t>
      </w:r>
    </w:p>
    <w:p w14:paraId="6789892A" w14:textId="77777777" w:rsidR="00644D21" w:rsidRPr="00441B9C" w:rsidRDefault="00644D21" w:rsidP="00644D21">
      <w:r w:rsidRPr="00441B9C">
        <w:t>Mahdollisia motiiveja:</w:t>
      </w:r>
    </w:p>
    <w:p w14:paraId="225FFB2F" w14:textId="77777777" w:rsidR="00644D21" w:rsidRPr="00441B9C" w:rsidRDefault="00644D21" w:rsidP="00644D21">
      <w:pPr>
        <w:numPr>
          <w:ilvl w:val="0"/>
          <w:numId w:val="12"/>
        </w:numPr>
        <w:spacing w:after="0"/>
      </w:pPr>
      <w:r w:rsidRPr="00441B9C">
        <w:t>liiketoiminnan kehittäminen</w:t>
      </w:r>
    </w:p>
    <w:p w14:paraId="5733F544" w14:textId="77777777" w:rsidR="00644D21" w:rsidRPr="00441B9C" w:rsidRDefault="00644D21" w:rsidP="00644D21">
      <w:pPr>
        <w:numPr>
          <w:ilvl w:val="0"/>
          <w:numId w:val="12"/>
        </w:numPr>
        <w:spacing w:after="0"/>
      </w:pPr>
      <w:r w:rsidRPr="00441B9C">
        <w:t>kansainvälistyminen</w:t>
      </w:r>
    </w:p>
    <w:p w14:paraId="7F551E92" w14:textId="77777777" w:rsidR="00644D21" w:rsidRPr="00441B9C" w:rsidRDefault="00644D21" w:rsidP="00644D21">
      <w:pPr>
        <w:numPr>
          <w:ilvl w:val="0"/>
          <w:numId w:val="12"/>
        </w:numPr>
        <w:spacing w:after="0"/>
      </w:pPr>
      <w:r w:rsidRPr="00441B9C">
        <w:t>vaikuttavuus koulutukseen</w:t>
      </w:r>
    </w:p>
    <w:p w14:paraId="7F82C451" w14:textId="77777777" w:rsidR="00644D21" w:rsidRPr="00441B9C" w:rsidRDefault="00644D21" w:rsidP="00644D21">
      <w:pPr>
        <w:numPr>
          <w:ilvl w:val="0"/>
          <w:numId w:val="12"/>
        </w:numPr>
        <w:spacing w:after="0"/>
      </w:pPr>
      <w:r w:rsidRPr="00441B9C">
        <w:t>verkostojen rakentaminen</w:t>
      </w:r>
    </w:p>
    <w:p w14:paraId="56B24C3D" w14:textId="77777777" w:rsidR="00644D21" w:rsidRPr="00441B9C" w:rsidRDefault="00644D21" w:rsidP="00644D21">
      <w:pPr>
        <w:numPr>
          <w:ilvl w:val="0"/>
          <w:numId w:val="12"/>
        </w:numPr>
        <w:spacing w:after="0"/>
      </w:pPr>
      <w:r w:rsidRPr="00441B9C">
        <w:t>uudenlaisen mallin luominen</w:t>
      </w:r>
    </w:p>
    <w:p w14:paraId="1123A0E5" w14:textId="77777777" w:rsidR="00644D21" w:rsidRPr="00441B9C" w:rsidRDefault="00644D21" w:rsidP="00644D21">
      <w:r w:rsidRPr="00441B9C">
        <w:t>Mahdollisia kontribuutioita:</w:t>
      </w:r>
    </w:p>
    <w:p w14:paraId="1EE037C7" w14:textId="77777777" w:rsidR="00644D21" w:rsidRPr="00441B9C" w:rsidRDefault="00644D21" w:rsidP="00644D21">
      <w:pPr>
        <w:numPr>
          <w:ilvl w:val="0"/>
          <w:numId w:val="13"/>
        </w:numPr>
        <w:spacing w:after="0"/>
      </w:pPr>
      <w:r w:rsidRPr="00441B9C">
        <w:t>asiakkuudet ja kontaktit</w:t>
      </w:r>
    </w:p>
    <w:p w14:paraId="1AC884D1" w14:textId="77777777" w:rsidR="00644D21" w:rsidRPr="00441B9C" w:rsidRDefault="00644D21" w:rsidP="00644D21">
      <w:pPr>
        <w:numPr>
          <w:ilvl w:val="0"/>
          <w:numId w:val="13"/>
        </w:numPr>
        <w:spacing w:after="0"/>
      </w:pPr>
      <w:r w:rsidRPr="00441B9C">
        <w:t>substanssiosaaminen</w:t>
      </w:r>
    </w:p>
    <w:p w14:paraId="199C1042" w14:textId="77777777" w:rsidR="00644D21" w:rsidRPr="00441B9C" w:rsidRDefault="00644D21" w:rsidP="00644D21">
      <w:pPr>
        <w:numPr>
          <w:ilvl w:val="0"/>
          <w:numId w:val="13"/>
        </w:numPr>
        <w:spacing w:after="0"/>
      </w:pPr>
      <w:r w:rsidRPr="00441B9C">
        <w:t>tuotteet ja ratkaisut</w:t>
      </w:r>
    </w:p>
    <w:p w14:paraId="13286EA6" w14:textId="77777777" w:rsidR="00644D21" w:rsidRPr="00441B9C" w:rsidRDefault="00644D21" w:rsidP="00644D21">
      <w:pPr>
        <w:numPr>
          <w:ilvl w:val="0"/>
          <w:numId w:val="13"/>
        </w:numPr>
        <w:spacing w:after="0"/>
      </w:pPr>
      <w:r w:rsidRPr="00441B9C">
        <w:t>rahoitusosaaminen</w:t>
      </w:r>
    </w:p>
    <w:p w14:paraId="11299266" w14:textId="77777777" w:rsidR="00644D21" w:rsidRPr="00441B9C" w:rsidRDefault="00644D21" w:rsidP="00644D21">
      <w:pPr>
        <w:numPr>
          <w:ilvl w:val="0"/>
          <w:numId w:val="13"/>
        </w:numPr>
        <w:spacing w:after="0"/>
      </w:pPr>
      <w:r w:rsidRPr="00441B9C">
        <w:t>näkyvyys ja uskottavuus</w:t>
      </w:r>
    </w:p>
    <w:p w14:paraId="02E22076" w14:textId="77777777" w:rsidR="00644D21" w:rsidRPr="00441B9C" w:rsidRDefault="00644D21" w:rsidP="00644D21">
      <w:pPr>
        <w:numPr>
          <w:ilvl w:val="0"/>
          <w:numId w:val="13"/>
        </w:numPr>
        <w:spacing w:after="0"/>
      </w:pPr>
      <w:r w:rsidRPr="00441B9C">
        <w:t>operatiivinen työpanos</w:t>
      </w:r>
    </w:p>
    <w:p w14:paraId="3803F455" w14:textId="77777777" w:rsidR="00644D21" w:rsidRDefault="00644D21" w:rsidP="00644D21">
      <w:pPr>
        <w:rPr>
          <w:b/>
          <w:bCs/>
          <w:i/>
          <w:iCs/>
        </w:rPr>
      </w:pPr>
      <w:r w:rsidRPr="00441B9C">
        <w:t>Yhteistyö toimii vain, jos suurin osa osallistujista tuo jotain todellista pöytään – ei vain seuraa sivusta.</w:t>
      </w:r>
    </w:p>
    <w:p w14:paraId="0AC133D5" w14:textId="77777777" w:rsidR="00644D21" w:rsidRPr="00441B9C" w:rsidRDefault="00644D21" w:rsidP="00644D21">
      <w:r w:rsidRPr="00852CD4">
        <w:rPr>
          <w:b/>
          <w:bCs/>
          <w:i/>
          <w:iCs/>
        </w:rPr>
        <w:t>KYSYMYS:</w:t>
      </w:r>
      <w:r>
        <w:rPr>
          <w:b/>
          <w:bCs/>
          <w:i/>
          <w:iCs/>
        </w:rPr>
        <w:t xml:space="preserve"> </w:t>
      </w:r>
      <w:r w:rsidRPr="00441B9C">
        <w:t>Mitä olen aidosti valmis antamaan tämän kokonaisuuden eteen?</w:t>
      </w:r>
    </w:p>
    <w:p w14:paraId="0E437B33" w14:textId="1A6DEC4B" w:rsidR="00644D21" w:rsidRDefault="00644D21">
      <w:pPr>
        <w:rPr>
          <w:b/>
          <w:bCs/>
        </w:rPr>
      </w:pPr>
    </w:p>
    <w:p w14:paraId="69A321EB" w14:textId="24633DB8" w:rsidR="00554046" w:rsidRPr="00644D21" w:rsidRDefault="007F5722" w:rsidP="001A3DCB">
      <w:pPr>
        <w:pStyle w:val="Heading2"/>
      </w:pPr>
      <w:r w:rsidRPr="00644D21">
        <w:t>VAIHE 2</w:t>
      </w:r>
    </w:p>
    <w:p w14:paraId="640C76D3" w14:textId="4B348350" w:rsidR="004F1F4B" w:rsidRDefault="00554046" w:rsidP="00554046">
      <w:pPr>
        <w:pStyle w:val="ListParagraph"/>
        <w:numPr>
          <w:ilvl w:val="0"/>
          <w:numId w:val="1"/>
        </w:numPr>
      </w:pPr>
      <w:r>
        <w:t>Mitkä asiat tuot mukanasi</w:t>
      </w:r>
    </w:p>
    <w:p w14:paraId="6BA1AC07" w14:textId="65BA9724" w:rsidR="00554046" w:rsidRDefault="00554046" w:rsidP="00554046">
      <w:pPr>
        <w:pStyle w:val="ListParagraph"/>
        <w:numPr>
          <w:ilvl w:val="0"/>
          <w:numId w:val="1"/>
        </w:numPr>
      </w:pPr>
      <w:r>
        <w:t>Mitkä merkittävät asiat ovat nousseet esille</w:t>
      </w:r>
    </w:p>
    <w:p w14:paraId="23CBAAAC" w14:textId="1D9745C7" w:rsidR="00554046" w:rsidRDefault="00554046" w:rsidP="00554046">
      <w:pPr>
        <w:pStyle w:val="ListParagraph"/>
        <w:numPr>
          <w:ilvl w:val="0"/>
          <w:numId w:val="1"/>
        </w:numPr>
      </w:pPr>
      <w:r>
        <w:t>Mitä asioita ei ole noussut esille</w:t>
      </w:r>
    </w:p>
    <w:p w14:paraId="6E3BC152" w14:textId="4EE9F06C" w:rsidR="00EA7A30" w:rsidRDefault="00EA7A30" w:rsidP="00EA7A30">
      <w:pPr>
        <w:pStyle w:val="ListParagraph"/>
        <w:numPr>
          <w:ilvl w:val="1"/>
          <w:numId w:val="1"/>
        </w:numPr>
      </w:pPr>
      <w:r>
        <w:t>Kuka on asiakas.</w:t>
      </w:r>
    </w:p>
    <w:p w14:paraId="35E839BA" w14:textId="77777777" w:rsidR="00EA7A30" w:rsidRDefault="00EA7A30" w:rsidP="00EA7A30">
      <w:pPr>
        <w:pStyle w:val="ListParagraph"/>
        <w:numPr>
          <w:ilvl w:val="1"/>
          <w:numId w:val="1"/>
        </w:numPr>
      </w:pPr>
      <w:proofErr w:type="spellStart"/>
      <w:r w:rsidRPr="00EA7A30">
        <w:t>Sertifioiti</w:t>
      </w:r>
      <w:proofErr w:type="spellEnd"/>
      <w:r w:rsidRPr="00EA7A30">
        <w:t xml:space="preserve">, </w:t>
      </w:r>
    </w:p>
    <w:p w14:paraId="04B88892" w14:textId="77777777" w:rsidR="00EA7A30" w:rsidRDefault="00EA7A30" w:rsidP="00EA7A30">
      <w:pPr>
        <w:pStyle w:val="ListParagraph"/>
        <w:numPr>
          <w:ilvl w:val="1"/>
          <w:numId w:val="1"/>
        </w:numPr>
      </w:pPr>
      <w:r w:rsidRPr="00EA7A30">
        <w:t xml:space="preserve">UNICEF – Learning </w:t>
      </w:r>
      <w:proofErr w:type="spellStart"/>
      <w:r w:rsidRPr="00EA7A30">
        <w:t>cabinet</w:t>
      </w:r>
      <w:proofErr w:type="spellEnd"/>
    </w:p>
    <w:p w14:paraId="2F6083F1" w14:textId="5131F609" w:rsidR="00EA7A30" w:rsidRDefault="00EA7A30" w:rsidP="00EA7A30">
      <w:pPr>
        <w:pStyle w:val="ListParagraph"/>
        <w:numPr>
          <w:ilvl w:val="1"/>
          <w:numId w:val="1"/>
        </w:numPr>
      </w:pPr>
      <w:r w:rsidRPr="00EA7A30">
        <w:t>Brändäys</w:t>
      </w:r>
    </w:p>
    <w:p w14:paraId="31B42B56" w14:textId="1DE31781" w:rsidR="00554046" w:rsidRDefault="00554046" w:rsidP="00554046">
      <w:pPr>
        <w:pStyle w:val="ListParagraph"/>
        <w:numPr>
          <w:ilvl w:val="0"/>
          <w:numId w:val="1"/>
        </w:numPr>
      </w:pPr>
      <w:r>
        <w:t>Ketkä täältä puuttuu eli keiden tulisi olla mukana tätä työstämässä?</w:t>
      </w:r>
    </w:p>
    <w:p w14:paraId="0853DD1E" w14:textId="1C2E459D" w:rsidR="00EA7A30" w:rsidRDefault="00EA7A30" w:rsidP="00EA7A30">
      <w:pPr>
        <w:pStyle w:val="ListParagraph"/>
        <w:numPr>
          <w:ilvl w:val="1"/>
          <w:numId w:val="1"/>
        </w:numPr>
      </w:pPr>
      <w:r w:rsidRPr="00EA7A30">
        <w:t xml:space="preserve">Suomikoulut, </w:t>
      </w:r>
      <w:r w:rsidRPr="00EA7A30">
        <w:br/>
      </w:r>
      <w:proofErr w:type="spellStart"/>
      <w:r w:rsidRPr="00EA7A30">
        <w:t>Heyschool</w:t>
      </w:r>
      <w:proofErr w:type="spellEnd"/>
      <w:r w:rsidRPr="00EA7A30">
        <w:t xml:space="preserve">, </w:t>
      </w:r>
      <w:r w:rsidRPr="00EA7A30">
        <w:br/>
      </w:r>
      <w:proofErr w:type="spellStart"/>
      <w:r w:rsidRPr="00EA7A30">
        <w:t>PolarPartners</w:t>
      </w:r>
      <w:proofErr w:type="spellEnd"/>
      <w:r w:rsidRPr="00EA7A30">
        <w:t xml:space="preserve">, </w:t>
      </w:r>
      <w:r w:rsidRPr="00EA7A30">
        <w:br/>
      </w:r>
      <w:proofErr w:type="spellStart"/>
      <w:r w:rsidRPr="00EA7A30">
        <w:t>Opinsys</w:t>
      </w:r>
      <w:proofErr w:type="spellEnd"/>
      <w:r w:rsidRPr="00EA7A30">
        <w:br/>
      </w:r>
      <w:proofErr w:type="spellStart"/>
      <w:r w:rsidRPr="00EA7A30">
        <w:t>Educluster</w:t>
      </w:r>
      <w:proofErr w:type="spellEnd"/>
      <w:r w:rsidRPr="00EA7A30">
        <w:br/>
        <w:t>Korkeakoulut</w:t>
      </w:r>
    </w:p>
    <w:p w14:paraId="79133181" w14:textId="77777777" w:rsidR="00FC666F" w:rsidRDefault="00FC666F" w:rsidP="00FC666F"/>
    <w:p w14:paraId="244D846C" w14:textId="0624F83B" w:rsidR="00820B0B" w:rsidRDefault="001A3DCB" w:rsidP="001A3DCB">
      <w:pPr>
        <w:pStyle w:val="Heading2"/>
      </w:pPr>
      <w:r>
        <w:t>LOPPUTULEMA</w:t>
      </w:r>
    </w:p>
    <w:p w14:paraId="6AD97FF6" w14:textId="05EA72B9" w:rsidR="001448EF" w:rsidRDefault="001448EF" w:rsidP="00820B0B">
      <w:r w:rsidRPr="001448EF">
        <w:rPr>
          <w:b/>
          <w:bCs/>
        </w:rPr>
        <w:t>Kohti yhteistä, vaikuttavaa suomalaista koulutusyhteistyötä</w:t>
      </w:r>
    </w:p>
    <w:p w14:paraId="12E811E9" w14:textId="13200433" w:rsidR="00820B0B" w:rsidRPr="00820B0B" w:rsidRDefault="001448EF" w:rsidP="00820B0B">
      <w:r>
        <w:t>K</w:t>
      </w:r>
      <w:r w:rsidR="00820B0B" w:rsidRPr="00820B0B">
        <w:t xml:space="preserve">ahden päivän mittaiseen </w:t>
      </w:r>
      <w:proofErr w:type="spellStart"/>
      <w:r w:rsidR="00820B0B" w:rsidRPr="00820B0B">
        <w:rPr>
          <w:i/>
          <w:iCs/>
        </w:rPr>
        <w:t>Education</w:t>
      </w:r>
      <w:proofErr w:type="spellEnd"/>
      <w:r w:rsidR="00820B0B" w:rsidRPr="00820B0B">
        <w:rPr>
          <w:i/>
          <w:iCs/>
        </w:rPr>
        <w:t xml:space="preserve"> </w:t>
      </w:r>
      <w:proofErr w:type="spellStart"/>
      <w:r w:rsidR="00820B0B" w:rsidRPr="00820B0B">
        <w:rPr>
          <w:i/>
          <w:iCs/>
        </w:rPr>
        <w:t>Leadership</w:t>
      </w:r>
      <w:proofErr w:type="spellEnd"/>
      <w:r w:rsidR="00820B0B" w:rsidRPr="00820B0B">
        <w:rPr>
          <w:i/>
          <w:iCs/>
        </w:rPr>
        <w:t xml:space="preserve"> </w:t>
      </w:r>
      <w:proofErr w:type="spellStart"/>
      <w:r w:rsidR="00820B0B" w:rsidRPr="00820B0B">
        <w:rPr>
          <w:i/>
          <w:iCs/>
        </w:rPr>
        <w:t>Summit</w:t>
      </w:r>
      <w:proofErr w:type="spellEnd"/>
      <w:r w:rsidR="00820B0B" w:rsidRPr="00820B0B">
        <w:t xml:space="preserve"> -työskentelyyn osallistui laaja ja poikkeuksellisen monialainen joukko suomalaisen koulutus- ja oppimisekosysteemin toimijoita. Mukana oli kymmeniä organisaatioita: koulutus- ja oppimisteknologiayrityksiä, korkeakouluja, ammatillisen koulutuksen edustajia, sijoittajia, kehitysyhteistyö- ja kansalaisjärjestöjä sekä julkisen sektorin ja rahoittajien asiantuntijoita.</w:t>
      </w:r>
    </w:p>
    <w:p w14:paraId="6C03CBDE" w14:textId="77777777" w:rsidR="00820B0B" w:rsidRDefault="00820B0B" w:rsidP="00820B0B">
      <w:r w:rsidRPr="00820B0B">
        <w:t>Osallistujia yhdisti yhteinen huoli ja havainto: suomalaisella koulutusosaamisella on globaalisti poikkeuksellisen vahva maine ja kysyntä, mutta sen kansainvälinen vaikuttavuus ja liiketaloudellinen potentiaali eivät ole vielä realisoituneet vastaavassa mittakaavassa.</w:t>
      </w:r>
    </w:p>
    <w:p w14:paraId="6851AA17" w14:textId="08117ADE" w:rsidR="001158D3" w:rsidRDefault="001158D3" w:rsidP="001158D3">
      <w:r>
        <w:t xml:space="preserve">Kaikki </w:t>
      </w:r>
      <w:r w:rsidRPr="001158D3">
        <w:t>ovat yksimielisiä siitä, että nykytilanne ei muutu ilman uutta, rohkeampaa tapaa organisoitua ja toimia yhdessä.</w:t>
      </w:r>
      <w:r w:rsidR="00F230CD">
        <w:t xml:space="preserve"> </w:t>
      </w:r>
      <w:r w:rsidRPr="001158D3">
        <w:t>Seuraava vaihe on siirtyä sanoista rakenteisiin: määritellä konkreettinen etenemispolku, vastuut ja ensimmäiset toimenpiteet.</w:t>
      </w:r>
    </w:p>
    <w:p w14:paraId="0E79B528" w14:textId="56F59103" w:rsidR="00F230CD" w:rsidRPr="001158D3" w:rsidRDefault="000A0B0E" w:rsidP="001158D3">
      <w:r>
        <w:t xml:space="preserve">Kevään aikana tulemme </w:t>
      </w:r>
      <w:r w:rsidR="00076ECD">
        <w:t>viestimään lisää suunnittelun etenemisestä ja miten</w:t>
      </w:r>
      <w:r w:rsidR="00765E75">
        <w:t xml:space="preserve"> kansainvälistä koulutusyhteistyötä</w:t>
      </w:r>
      <w:r w:rsidR="00DF79D3">
        <w:t xml:space="preserve"> aletaan edistämään uudella tavalla. </w:t>
      </w:r>
      <w:r w:rsidR="001448EF">
        <w:t>Tahtotila on</w:t>
      </w:r>
      <w:r w:rsidR="003C53A5">
        <w:t xml:space="preserve"> erinomaisen motivoitunut</w:t>
      </w:r>
      <w:r w:rsidR="001448EF">
        <w:t xml:space="preserve"> ja </w:t>
      </w:r>
      <w:r w:rsidR="00E45F63">
        <w:t>työryhmä on nimetty</w:t>
      </w:r>
      <w:r w:rsidR="003C53A5">
        <w:t xml:space="preserve"> </w:t>
      </w:r>
      <w:r w:rsidR="0047686E">
        <w:t>kokonaisuuden edistämiseen</w:t>
      </w:r>
      <w:r w:rsidR="00E45F63">
        <w:t>.</w:t>
      </w:r>
    </w:p>
    <w:p w14:paraId="4FEEC420" w14:textId="77777777" w:rsidR="001432BF" w:rsidRPr="00820B0B" w:rsidRDefault="001432BF" w:rsidP="00820B0B"/>
    <w:p w14:paraId="42F8F9EE" w14:textId="77777777" w:rsidR="00086C3A" w:rsidRDefault="00086C3A" w:rsidP="00FC666F"/>
    <w:sectPr w:rsidR="00086C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38D"/>
    <w:multiLevelType w:val="hybridMultilevel"/>
    <w:tmpl w:val="B3DEFE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9DA"/>
    <w:multiLevelType w:val="multilevel"/>
    <w:tmpl w:val="F0D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34C35"/>
    <w:multiLevelType w:val="multilevel"/>
    <w:tmpl w:val="B0B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230AD"/>
    <w:multiLevelType w:val="multilevel"/>
    <w:tmpl w:val="2BCC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00F31"/>
    <w:multiLevelType w:val="multilevel"/>
    <w:tmpl w:val="06F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091D"/>
    <w:multiLevelType w:val="multilevel"/>
    <w:tmpl w:val="9872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F6A21"/>
    <w:multiLevelType w:val="multilevel"/>
    <w:tmpl w:val="A9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16B72"/>
    <w:multiLevelType w:val="multilevel"/>
    <w:tmpl w:val="7878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82C62"/>
    <w:multiLevelType w:val="hybridMultilevel"/>
    <w:tmpl w:val="080E82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0DC1"/>
    <w:multiLevelType w:val="multilevel"/>
    <w:tmpl w:val="B5C0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05944"/>
    <w:multiLevelType w:val="hybridMultilevel"/>
    <w:tmpl w:val="B656A5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C6FC4"/>
    <w:multiLevelType w:val="hybridMultilevel"/>
    <w:tmpl w:val="1A3488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40A05"/>
    <w:multiLevelType w:val="multilevel"/>
    <w:tmpl w:val="233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C26CD"/>
    <w:multiLevelType w:val="multilevel"/>
    <w:tmpl w:val="7EA0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88340">
    <w:abstractNumId w:val="11"/>
  </w:num>
  <w:num w:numId="2" w16cid:durableId="1783918761">
    <w:abstractNumId w:val="10"/>
  </w:num>
  <w:num w:numId="3" w16cid:durableId="1467967709">
    <w:abstractNumId w:val="8"/>
  </w:num>
  <w:num w:numId="4" w16cid:durableId="1389568171">
    <w:abstractNumId w:val="0"/>
  </w:num>
  <w:num w:numId="5" w16cid:durableId="2009744030">
    <w:abstractNumId w:val="6"/>
  </w:num>
  <w:num w:numId="6" w16cid:durableId="1850634188">
    <w:abstractNumId w:val="13"/>
  </w:num>
  <w:num w:numId="7" w16cid:durableId="978145139">
    <w:abstractNumId w:val="5"/>
  </w:num>
  <w:num w:numId="8" w16cid:durableId="1653945484">
    <w:abstractNumId w:val="4"/>
  </w:num>
  <w:num w:numId="9" w16cid:durableId="504174009">
    <w:abstractNumId w:val="3"/>
  </w:num>
  <w:num w:numId="10" w16cid:durableId="603459188">
    <w:abstractNumId w:val="2"/>
  </w:num>
  <w:num w:numId="11" w16cid:durableId="879897128">
    <w:abstractNumId w:val="7"/>
  </w:num>
  <w:num w:numId="12" w16cid:durableId="336226806">
    <w:abstractNumId w:val="1"/>
  </w:num>
  <w:num w:numId="13" w16cid:durableId="1791128869">
    <w:abstractNumId w:val="9"/>
  </w:num>
  <w:num w:numId="14" w16cid:durableId="2041055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46"/>
    <w:rsid w:val="000248AB"/>
    <w:rsid w:val="000544BD"/>
    <w:rsid w:val="00076ECD"/>
    <w:rsid w:val="00077479"/>
    <w:rsid w:val="000778ED"/>
    <w:rsid w:val="00086C3A"/>
    <w:rsid w:val="000A0B0E"/>
    <w:rsid w:val="000A7529"/>
    <w:rsid w:val="000B2D7E"/>
    <w:rsid w:val="000B4DB1"/>
    <w:rsid w:val="000D44C6"/>
    <w:rsid w:val="000D5817"/>
    <w:rsid w:val="001158D3"/>
    <w:rsid w:val="00131519"/>
    <w:rsid w:val="001432BF"/>
    <w:rsid w:val="001448EF"/>
    <w:rsid w:val="00183B07"/>
    <w:rsid w:val="001A2E2F"/>
    <w:rsid w:val="001A3DCB"/>
    <w:rsid w:val="001A62D7"/>
    <w:rsid w:val="001B7571"/>
    <w:rsid w:val="002063BB"/>
    <w:rsid w:val="002126DB"/>
    <w:rsid w:val="002151F0"/>
    <w:rsid w:val="00220B8B"/>
    <w:rsid w:val="00242F38"/>
    <w:rsid w:val="002503D6"/>
    <w:rsid w:val="00267DE3"/>
    <w:rsid w:val="00294083"/>
    <w:rsid w:val="002A7F89"/>
    <w:rsid w:val="002B61E1"/>
    <w:rsid w:val="0035293E"/>
    <w:rsid w:val="003922C0"/>
    <w:rsid w:val="003967BC"/>
    <w:rsid w:val="003A59BE"/>
    <w:rsid w:val="003C53A5"/>
    <w:rsid w:val="00426A8B"/>
    <w:rsid w:val="004412E8"/>
    <w:rsid w:val="00441B9C"/>
    <w:rsid w:val="004423F6"/>
    <w:rsid w:val="004555B2"/>
    <w:rsid w:val="0046424A"/>
    <w:rsid w:val="00473052"/>
    <w:rsid w:val="0047686E"/>
    <w:rsid w:val="00477020"/>
    <w:rsid w:val="00485E7E"/>
    <w:rsid w:val="004B0342"/>
    <w:rsid w:val="004B1278"/>
    <w:rsid w:val="004B29D7"/>
    <w:rsid w:val="004B6C0A"/>
    <w:rsid w:val="004E2079"/>
    <w:rsid w:val="004E22D3"/>
    <w:rsid w:val="004F1F4B"/>
    <w:rsid w:val="00513E67"/>
    <w:rsid w:val="00515633"/>
    <w:rsid w:val="00521BDD"/>
    <w:rsid w:val="00531F49"/>
    <w:rsid w:val="00533338"/>
    <w:rsid w:val="00554046"/>
    <w:rsid w:val="00557048"/>
    <w:rsid w:val="00576EF8"/>
    <w:rsid w:val="005A6810"/>
    <w:rsid w:val="005B01D6"/>
    <w:rsid w:val="005C6EA7"/>
    <w:rsid w:val="005E3BD6"/>
    <w:rsid w:val="00612DF2"/>
    <w:rsid w:val="00640AEC"/>
    <w:rsid w:val="00644D21"/>
    <w:rsid w:val="00673E03"/>
    <w:rsid w:val="00695858"/>
    <w:rsid w:val="006F5778"/>
    <w:rsid w:val="006F6456"/>
    <w:rsid w:val="00745090"/>
    <w:rsid w:val="00746A1C"/>
    <w:rsid w:val="00765E75"/>
    <w:rsid w:val="00771AB7"/>
    <w:rsid w:val="00786AD4"/>
    <w:rsid w:val="00786EE7"/>
    <w:rsid w:val="007B2015"/>
    <w:rsid w:val="007E6EED"/>
    <w:rsid w:val="007F479B"/>
    <w:rsid w:val="007F5722"/>
    <w:rsid w:val="00820B0B"/>
    <w:rsid w:val="00852CD4"/>
    <w:rsid w:val="00863A8D"/>
    <w:rsid w:val="008877EE"/>
    <w:rsid w:val="008C24D9"/>
    <w:rsid w:val="008C2EA3"/>
    <w:rsid w:val="008F4544"/>
    <w:rsid w:val="009102F3"/>
    <w:rsid w:val="00965739"/>
    <w:rsid w:val="009A407D"/>
    <w:rsid w:val="009B062F"/>
    <w:rsid w:val="009C3490"/>
    <w:rsid w:val="009C353F"/>
    <w:rsid w:val="009C3CBE"/>
    <w:rsid w:val="00A07814"/>
    <w:rsid w:val="00A11401"/>
    <w:rsid w:val="00A147D0"/>
    <w:rsid w:val="00A51E32"/>
    <w:rsid w:val="00A5298A"/>
    <w:rsid w:val="00A76E9F"/>
    <w:rsid w:val="00A84176"/>
    <w:rsid w:val="00A9135D"/>
    <w:rsid w:val="00A9135E"/>
    <w:rsid w:val="00AA1888"/>
    <w:rsid w:val="00AA5317"/>
    <w:rsid w:val="00AC6E7C"/>
    <w:rsid w:val="00B16010"/>
    <w:rsid w:val="00B55274"/>
    <w:rsid w:val="00B70507"/>
    <w:rsid w:val="00B955E8"/>
    <w:rsid w:val="00BB6E2B"/>
    <w:rsid w:val="00BC2CBE"/>
    <w:rsid w:val="00BE5E61"/>
    <w:rsid w:val="00C01C07"/>
    <w:rsid w:val="00C36330"/>
    <w:rsid w:val="00C376AD"/>
    <w:rsid w:val="00C42C62"/>
    <w:rsid w:val="00C761DF"/>
    <w:rsid w:val="00C77B82"/>
    <w:rsid w:val="00C84B4A"/>
    <w:rsid w:val="00CA4337"/>
    <w:rsid w:val="00CA6A55"/>
    <w:rsid w:val="00CE69E7"/>
    <w:rsid w:val="00D01C93"/>
    <w:rsid w:val="00D25D3A"/>
    <w:rsid w:val="00D42E1D"/>
    <w:rsid w:val="00DF10A3"/>
    <w:rsid w:val="00DF4D08"/>
    <w:rsid w:val="00DF6437"/>
    <w:rsid w:val="00DF79D3"/>
    <w:rsid w:val="00E31DE6"/>
    <w:rsid w:val="00E45F63"/>
    <w:rsid w:val="00E51AE9"/>
    <w:rsid w:val="00E60F72"/>
    <w:rsid w:val="00EA7A30"/>
    <w:rsid w:val="00ED0BC6"/>
    <w:rsid w:val="00ED4ABA"/>
    <w:rsid w:val="00EE2241"/>
    <w:rsid w:val="00EF7EEA"/>
    <w:rsid w:val="00F009F6"/>
    <w:rsid w:val="00F10997"/>
    <w:rsid w:val="00F230CD"/>
    <w:rsid w:val="00F4348B"/>
    <w:rsid w:val="00F57D4D"/>
    <w:rsid w:val="00F60437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DF59"/>
  <w15:chartTrackingRefBased/>
  <w15:docId w15:val="{29C4ABF4-CD14-4115-B3A8-880E57CA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B82"/>
  </w:style>
  <w:style w:type="paragraph" w:styleId="Heading1">
    <w:name w:val="heading 1"/>
    <w:basedOn w:val="Normal"/>
    <w:next w:val="Normal"/>
    <w:link w:val="Heading1Char"/>
    <w:uiPriority w:val="9"/>
    <w:qFormat/>
    <w:rsid w:val="007F4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autoRedefine/>
    <w:qFormat/>
    <w:rsid w:val="007F479B"/>
    <w:pPr>
      <w:keepNext w:val="0"/>
      <w:keepLines w:val="0"/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100" w:after="0" w:line="276" w:lineRule="auto"/>
    </w:pPr>
    <w:rPr>
      <w:rFonts w:asciiTheme="minorHAnsi" w:eastAsia="Times New Roman" w:hAnsiTheme="minorHAnsi" w:cstheme="minorBidi"/>
      <w:caps/>
      <w:color w:val="auto"/>
      <w:spacing w:val="15"/>
      <w:sz w:val="24"/>
      <w:szCs w:val="22"/>
      <w:lang w:eastAsia="fi-FI"/>
    </w:rPr>
  </w:style>
  <w:style w:type="character" w:customStyle="1" w:styleId="Style1Char">
    <w:name w:val="Style1 Char"/>
    <w:basedOn w:val="Heading2Char"/>
    <w:link w:val="Style1"/>
    <w:rsid w:val="007F479B"/>
    <w:rPr>
      <w:rFonts w:asciiTheme="majorHAnsi" w:eastAsia="Times New Roman" w:hAnsiTheme="majorHAnsi" w:cstheme="majorBidi"/>
      <w:caps/>
      <w:color w:val="0F4761" w:themeColor="accent1" w:themeShade="BF"/>
      <w:spacing w:val="15"/>
      <w:sz w:val="24"/>
      <w:szCs w:val="32"/>
      <w:shd w:val="clear" w:color="auto" w:fill="C1E4F5" w:themeFill="accent1" w:themeFillTint="33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7F4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2">
    <w:name w:val="Style2"/>
    <w:basedOn w:val="Heading1"/>
    <w:link w:val="Style2Char"/>
    <w:autoRedefine/>
    <w:qFormat/>
    <w:rsid w:val="007F479B"/>
    <w:pPr>
      <w:keepNext w:val="0"/>
      <w:keepLines w:val="0"/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</w:pPr>
    <w:rPr>
      <w:rFonts w:asciiTheme="minorHAnsi" w:eastAsia="Times New Roman" w:hAnsiTheme="minorHAnsi" w:cstheme="minorBidi"/>
      <w:caps/>
      <w:color w:val="FFFFFF" w:themeColor="background1"/>
      <w:spacing w:val="15"/>
      <w:sz w:val="24"/>
      <w:szCs w:val="22"/>
      <w:lang w:eastAsia="fi-FI"/>
    </w:rPr>
  </w:style>
  <w:style w:type="character" w:customStyle="1" w:styleId="Style2Char">
    <w:name w:val="Style2 Char"/>
    <w:basedOn w:val="Heading1Char"/>
    <w:link w:val="Style2"/>
    <w:rsid w:val="007F479B"/>
    <w:rPr>
      <w:rFonts w:asciiTheme="majorHAnsi" w:eastAsia="Times New Roman" w:hAnsiTheme="majorHAnsi" w:cstheme="majorBidi"/>
      <w:caps/>
      <w:color w:val="FFFFFF" w:themeColor="background1"/>
      <w:spacing w:val="15"/>
      <w:sz w:val="24"/>
      <w:szCs w:val="40"/>
      <w:shd w:val="clear" w:color="auto" w:fill="156082" w:themeFill="accent1"/>
      <w:lang w:eastAsia="fi-FI"/>
    </w:rPr>
  </w:style>
  <w:style w:type="character" w:customStyle="1" w:styleId="Heading1Char">
    <w:name w:val="Heading 1 Char"/>
    <w:basedOn w:val="DefaultParagraphFont"/>
    <w:link w:val="Heading1"/>
    <w:uiPriority w:val="9"/>
    <w:rsid w:val="007F4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B17E-D97D-45CB-B4B2-32855AEC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Sormunen</dc:creator>
  <cp:keywords/>
  <dc:description/>
  <cp:lastModifiedBy>Jukka Sormunen</cp:lastModifiedBy>
  <cp:revision>6</cp:revision>
  <dcterms:created xsi:type="dcterms:W3CDTF">2026-01-17T04:36:00Z</dcterms:created>
  <dcterms:modified xsi:type="dcterms:W3CDTF">2026-01-17T04:40:00Z</dcterms:modified>
</cp:coreProperties>
</file>